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57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0"/>
        <w:gridCol w:w="434"/>
        <w:gridCol w:w="4576"/>
      </w:tblGrid>
      <w:tr>
        <w:trPr/>
        <w:tc>
          <w:tcPr>
            <w:tcW w:w="4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ind w:left="-142" w:right="-52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Cs/>
              </w:rPr>
              <w:drawing>
                <wp:inline distT="0" distB="0" distL="0" distR="0">
                  <wp:extent cx="638175" cy="10166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2" t="-26" r="-42" b="-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ind w:left="-142" w:right="-52" w:hanging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УПРАВЛЕНИЕ ОБРАЗОВАНИЯ</w:t>
            </w:r>
          </w:p>
          <w:p>
            <w:pPr>
              <w:pStyle w:val="Normal"/>
              <w:ind w:left="-142" w:right="-52" w:hanging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АДМИНИСТРАЦИИ МУНИЦИПАЛЬНОГО РАЙОНА</w:t>
            </w:r>
          </w:p>
          <w:p>
            <w:pPr>
              <w:pStyle w:val="Normal"/>
              <w:ind w:left="-142" w:right="-52" w:hanging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МУНИЦИПАЛЬНОГО ОБРАЗОВАНИЯ “НИЖНЕУДИНСКИЙ РАЙОН”</w:t>
            </w:r>
          </w:p>
          <w:p>
            <w:pPr>
              <w:pStyle w:val="Normal"/>
              <w:ind w:left="-142" w:right="-52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ОБРАЗОВАНИЯ)</w:t>
            </w:r>
          </w:p>
          <w:p>
            <w:pPr>
              <w:pStyle w:val="Normal"/>
              <w:ind w:left="-142" w:right="-52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left="14" w:right="6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д. 23, г. Нижнеудинск,</w:t>
            </w:r>
          </w:p>
          <w:p>
            <w:pPr>
              <w:pStyle w:val="Normal"/>
              <w:ind w:left="14" w:right="6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  <w:p>
            <w:pPr>
              <w:pStyle w:val="Normal"/>
              <w:ind w:left="-142" w:right="-52" w:hanging="0"/>
              <w:jc w:val="center"/>
              <w:rPr/>
            </w:pPr>
            <w:r>
              <w:rPr>
                <w:sz w:val="20"/>
                <w:szCs w:val="20"/>
              </w:rPr>
              <w:t>Тел./факс: 8 (39557) 7-12-65</w:t>
            </w:r>
          </w:p>
          <w:p>
            <w:pPr>
              <w:pStyle w:val="Normal"/>
              <w:ind w:left="-142" w:right="-52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3">
              <w:r>
                <w:rPr>
                  <w:rStyle w:val="InternetLink"/>
                  <w:color w:val="000000"/>
                  <w:sz w:val="20"/>
                  <w:szCs w:val="20"/>
                  <w:u w:val="none"/>
                  <w:lang w:val="en-US"/>
                </w:rPr>
                <w:t>nruo</w:t>
              </w:r>
              <w:r>
                <w:rPr>
                  <w:rStyle w:val="InternetLink"/>
                  <w:color w:val="000000"/>
                  <w:sz w:val="20"/>
                  <w:szCs w:val="20"/>
                  <w:u w:val="none"/>
                </w:rPr>
                <w:t>1@</w:t>
              </w:r>
              <w:r>
                <w:rPr>
                  <w:rStyle w:val="InternetLink"/>
                  <w:color w:val="000000"/>
                  <w:sz w:val="20"/>
                  <w:szCs w:val="20"/>
                  <w:u w:val="none"/>
                  <w:lang w:val="en-US"/>
                </w:rPr>
                <w:t>yandex</w:t>
              </w:r>
              <w:r>
                <w:rPr>
                  <w:rStyle w:val="InternetLink"/>
                  <w:color w:val="000000"/>
                  <w:sz w:val="20"/>
                  <w:szCs w:val="20"/>
                  <w:u w:val="none"/>
                </w:rPr>
                <w:t>.</w:t>
              </w:r>
              <w:r>
                <w:rPr>
                  <w:rStyle w:val="InternetLink"/>
                  <w:color w:val="000000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ind w:left="-142" w:right="-52" w:hanging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tbl>
            <w:tblPr>
              <w:tblW w:w="425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13"/>
              <w:gridCol w:w="479"/>
              <w:gridCol w:w="1859"/>
            </w:tblGrid>
            <w:tr>
              <w:trPr>
                <w:trHeight w:val="246" w:hRule="atLeast"/>
              </w:trPr>
              <w:tc>
                <w:tcPr>
                  <w:tcW w:w="191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000000"/>
                    <w:right w:val="single" w:sz="4" w:space="0" w:color="FFFFFF"/>
                  </w:tcBorders>
                </w:tcPr>
                <w:p>
                  <w:pPr>
                    <w:pStyle w:val="Normal"/>
                    <w:ind w:left="-113" w:right="-115" w:hanging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7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>
                  <w:pPr>
                    <w:pStyle w:val="Normal"/>
                    <w:ind w:left="-108" w:right="-108" w:hang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8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000000"/>
                    <w:right w:val="single" w:sz="4" w:space="0" w:color="FFFFFF"/>
                  </w:tcBorders>
                </w:tcPr>
                <w:p>
                  <w:pPr>
                    <w:pStyle w:val="Normal"/>
                    <w:ind w:left="-112" w:right="-129" w:hanging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tbl>
            <w:tblPr>
              <w:tblW w:w="4250" w:type="dxa"/>
              <w:jc w:val="left"/>
              <w:tblInd w:w="1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68"/>
              <w:gridCol w:w="1496"/>
              <w:gridCol w:w="366"/>
              <w:gridCol w:w="1820"/>
            </w:tblGrid>
            <w:tr>
              <w:trPr>
                <w:trHeight w:val="246" w:hRule="atLeast"/>
              </w:trPr>
              <w:tc>
                <w:tcPr>
                  <w:tcW w:w="56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>
                  <w:pPr>
                    <w:pStyle w:val="Normal"/>
                    <w:ind w:left="-113" w:right="-85" w:hang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49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000000"/>
                    <w:right w:val="single" w:sz="4" w:space="0" w:color="FFFFFF"/>
                  </w:tcBorders>
                </w:tcPr>
                <w:p>
                  <w:pPr>
                    <w:pStyle w:val="Normal"/>
                    <w:snapToGrid w:val="false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36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>
                  <w:pPr>
                    <w:pStyle w:val="Normal"/>
                    <w:ind w:left="-94" w:right="-172" w:hang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8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000000"/>
                    <w:right w:val="single" w:sz="4" w:space="0" w:color="FFFFFF"/>
                  </w:tcBorders>
                </w:tcPr>
                <w:p>
                  <w:pPr>
                    <w:pStyle w:val="Normal"/>
                    <w:snapToGrid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spacing w:lineRule="exact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>
            <w:pPr>
              <w:pStyle w:val="Normal"/>
              <w:spacing w:lineRule="exact" w:lin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exact" w:lin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exact" w:lin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exact" w:lin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exact" w:lin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exact" w:lin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exact" w:lin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Руководителям ОО</w:t>
            </w:r>
          </w:p>
        </w:tc>
      </w:tr>
      <w:tr>
        <w:trPr/>
        <w:tc>
          <w:tcPr>
            <w:tcW w:w="4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snapToGrid w:val="false"/>
              <w:spacing w:lineRule="exact" w:line="240"/>
              <w:ind w:left="125" w:right="62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exact" w:line="240"/>
              <w:ind w:left="125" w:right="62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размещении материалов на сайте</w:t>
            </w:r>
            <w:r>
              <w:rPr/>
              <w:t xml:space="preserve"> </w:t>
            </w:r>
            <w:r>
              <w:rPr>
                <w:sz w:val="26"/>
                <w:szCs w:val="26"/>
              </w:rPr>
              <w:t xml:space="preserve">ФГБНУ «ФИПИ»  </w:t>
            </w:r>
          </w:p>
          <w:p>
            <w:pPr>
              <w:pStyle w:val="Normal"/>
              <w:spacing w:lineRule="exact" w:line="240"/>
              <w:ind w:left="125" w:right="62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snapToGrid w:val="false"/>
              <w:spacing w:lineRule="exact" w:line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Уважаемые руководители!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 w:before="0" w:after="0"/>
        <w:ind w:left="125" w:right="62" w:firstLine="583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>Управление образования администрации муниципального района муниципального образования «Нижнеудинский район» информирует о том, что на официальном сайте Федерального государственного бюджетного научного учреждения «Федеральный институт педагогических измерений» (далее – ФИПИ) размещены материалы по организации и проведению итогового сочинения (изложения) в 2023/24 учебном году. Обращаем внимание, что комплекты будут содержать как темы, которые использовались в прошлые годы, так и новые темы. Так, по согласованию с Советом по вопросам проведения итогового сочинения, в раздел 3 «Природа и культура в жизни человека» добавлен новый подраздел «Язык и языковая личность». В связи с этим уточнен комментарий к разделу.</w:t>
      </w:r>
    </w:p>
    <w:p>
      <w:pPr>
        <w:pStyle w:val="Normal"/>
        <w:spacing w:lineRule="auto" w:line="360" w:before="0" w:after="0"/>
        <w:ind w:left="125" w:right="62" w:hanging="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Ссылка на размещение материалов: </w:t>
      </w:r>
      <w:hyperlink r:id="rId4">
        <w:r>
          <w:rPr>
            <w:rStyle w:val="InternetLink"/>
            <w:bCs/>
            <w:sz w:val="26"/>
            <w:szCs w:val="26"/>
          </w:rPr>
          <w:t>https://fipi.ru/itogovoe-sochinenie</w:t>
        </w:r>
      </w:hyperlink>
    </w:p>
    <w:p>
      <w:pPr>
        <w:pStyle w:val="Normal"/>
        <w:spacing w:lineRule="auto" w:line="360" w:before="0" w:after="0"/>
        <w:ind w:left="125" w:right="62" w:hanging="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spacing w:lineRule="auto" w:line="276" w:before="0" w:after="200"/>
        <w:jc w:val="both"/>
        <w:rPr>
          <w:sz w:val="26"/>
          <w:szCs w:val="26"/>
        </w:rPr>
      </w:pPr>
      <w:r>
        <w:rPr>
          <w:sz w:val="26"/>
          <w:szCs w:val="26"/>
        </w:rPr>
        <w:t>Начальник                                                                                                     В.Ю. Лузгин</w:t>
      </w:r>
    </w:p>
    <w:p>
      <w:pPr>
        <w:pStyle w:val="Normal"/>
        <w:spacing w:lineRule="auto" w:line="276" w:before="0" w:after="20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С.Г. Крупенева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8(39557)70882</w:t>
      </w:r>
    </w:p>
    <w:p>
      <w:pPr>
        <w:pStyle w:val="Normal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e-mail: </w:t>
      </w:r>
      <w:hyperlink r:id="rId5">
        <w:r>
          <w:rPr>
            <w:rStyle w:val="InternetLink"/>
            <w:sz w:val="20"/>
            <w:szCs w:val="20"/>
            <w:lang w:val="en-US"/>
          </w:rPr>
          <w:t>krupeneva.SG@yandex.ru</w:t>
        </w:r>
      </w:hyperlink>
    </w:p>
    <w:p>
      <w:pPr>
        <w:pStyle w:val="Normal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jc w:val="right"/>
        <w:rPr>
          <w:szCs w:val="20"/>
        </w:rPr>
      </w:pPr>
      <w:r>
        <w:rPr>
          <w:szCs w:val="20"/>
        </w:rPr>
      </w:r>
    </w:p>
    <w:p>
      <w:pPr>
        <w:pStyle w:val="Normal"/>
        <w:jc w:val="right"/>
        <w:rPr>
          <w:szCs w:val="20"/>
        </w:rPr>
      </w:pPr>
      <w:r>
        <w:rPr>
          <w:szCs w:val="20"/>
        </w:rPr>
      </w:r>
    </w:p>
    <w:p>
      <w:pPr>
        <w:pStyle w:val="Normal"/>
        <w:jc w:val="right"/>
        <w:rPr>
          <w:szCs w:val="20"/>
        </w:rPr>
      </w:pPr>
      <w:r>
        <w:rPr>
          <w:szCs w:val="20"/>
        </w:rPr>
      </w:r>
    </w:p>
    <w:p>
      <w:pPr>
        <w:pStyle w:val="Normal"/>
        <w:jc w:val="right"/>
        <w:rPr>
          <w:szCs w:val="20"/>
        </w:rPr>
      </w:pPr>
      <w:r>
        <w:rPr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8bf8a64b8551e1msonormal"/>
        <w:shd w:fill="FFFFFF" w:val="clear"/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28bf8a64b8551e1msonormal"/>
        <w:shd w:fill="FFFFFF" w:val="clear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hd w:fill="FFFFFF" w:val="clear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 </w:t>
      </w:r>
    </w:p>
    <w:p>
      <w:pPr>
        <w:pStyle w:val="Normal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TextBody"/>
    <w:qFormat/>
    <w:pPr>
      <w:numPr>
        <w:ilvl w:val="0"/>
        <w:numId w:val="1"/>
      </w:numPr>
      <w:spacing w:before="280" w:after="280"/>
      <w:outlineLvl w:val="0"/>
    </w:pPr>
    <w:rPr>
      <w:b/>
      <w:bCs/>
      <w:kern w:val="2"/>
      <w:sz w:val="48"/>
      <w:szCs w:val="48"/>
      <w:lang w:val="en-US"/>
    </w:rPr>
  </w:style>
  <w:style w:type="character" w:styleId="WW8Num3z0">
    <w:name w:val="WW8Num3z0"/>
    <w:qFormat/>
    <w:rPr/>
  </w:style>
  <w:style w:type="character" w:styleId="WW8Num7z0">
    <w:name w:val="WW8Num7z0"/>
    <w:qFormat/>
    <w:rPr/>
  </w:style>
  <w:style w:type="character" w:styleId="WW8Num10z0">
    <w:name w:val="WW8Num10z0"/>
    <w:qFormat/>
    <w:rPr>
      <w:rFonts w:ascii="Symbol" w:hAnsi="Symbol" w:cs="Symbol"/>
      <w:sz w:val="20"/>
    </w:rPr>
  </w:style>
  <w:style w:type="character" w:styleId="WW8Num10z1">
    <w:name w:val="WW8Num10z1"/>
    <w:qFormat/>
    <w:rPr>
      <w:rFonts w:ascii="Courier New" w:hAnsi="Courier New" w:cs="Courier New"/>
      <w:sz w:val="20"/>
    </w:rPr>
  </w:style>
  <w:style w:type="character" w:styleId="WW8Num10z2">
    <w:name w:val="WW8Num10z2"/>
    <w:qFormat/>
    <w:rPr>
      <w:rFonts w:ascii="Wingdings" w:hAnsi="Wingdings" w:cs="Wingdings"/>
      <w:sz w:val="20"/>
    </w:rPr>
  </w:style>
  <w:style w:type="character" w:styleId="WW8Num12z0">
    <w:name w:val="WW8Num12z0"/>
    <w:qFormat/>
    <w:rPr/>
  </w:style>
  <w:style w:type="character" w:styleId="WW8Num19z0">
    <w:name w:val="WW8Num19z0"/>
    <w:qFormat/>
    <w:rPr/>
  </w:style>
  <w:style w:type="character" w:styleId="WW8Num22z0">
    <w:name w:val="WW8Num22z0"/>
    <w:qFormat/>
    <w:rPr/>
  </w:style>
  <w:style w:type="character" w:styleId="WW8Num24z0">
    <w:name w:val="WW8Num24z0"/>
    <w:qFormat/>
    <w:rPr/>
  </w:style>
  <w:style w:type="character" w:styleId="Style13">
    <w:name w:val="Основной шрифт абзаца"/>
    <w:qFormat/>
    <w:rPr/>
  </w:style>
  <w:style w:type="character" w:styleId="InternetLink">
    <w:name w:val="Hyperlink"/>
    <w:rPr>
      <w:color w:val="0000FF"/>
      <w:u w:val="single"/>
    </w:rPr>
  </w:style>
  <w:style w:type="character" w:styleId="Style14">
    <w:name w:val="Верхний колонтитул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Нижний колонтитул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1">
    <w:name w:val="Заголовок 1 Знак"/>
    <w:qFormat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Style16">
    <w:name w:val="Без интервала Знак"/>
    <w:qFormat/>
    <w:rPr>
      <w:rFonts w:eastAsia="Times New Roman"/>
      <w:sz w:val="22"/>
      <w:szCs w:val="22"/>
      <w:lang w:val="en-US" w:bidi="en-US"/>
    </w:rPr>
  </w:style>
  <w:style w:type="character" w:styleId="Style17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Dropdownusernamefirstletter">
    <w:name w:val="dropdown-user-name__first-letter"/>
    <w:basedOn w:val="Style13"/>
    <w:qFormat/>
    <w:rPr/>
  </w:style>
  <w:style w:type="character" w:styleId="VisitedInternetLink">
    <w:name w:val="FollowedHyperlink"/>
    <w:rPr>
      <w:color w:val="954F72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Style18">
    <w:name w:val="Без интервала"/>
    <w:basedOn w:val="Normal"/>
    <w:qFormat/>
    <w:pPr/>
    <w:rPr>
      <w:rFonts w:ascii="Calibri" w:hAnsi="Calibri" w:cs="Calibri"/>
      <w:sz w:val="22"/>
      <w:szCs w:val="22"/>
      <w:lang w:val="en-US" w:bidi="en-US"/>
    </w:rPr>
  </w:style>
  <w:style w:type="paragraph" w:styleId="Style19">
    <w:name w:val="Текст выноски"/>
    <w:basedOn w:val="Normal"/>
    <w:qFormat/>
    <w:pPr/>
    <w:rPr>
      <w:rFonts w:ascii="Tahoma" w:hAnsi="Tahoma" w:cs="Tahoma"/>
      <w:sz w:val="16"/>
      <w:szCs w:val="16"/>
      <w:lang w:val="en-US"/>
    </w:rPr>
  </w:style>
  <w:style w:type="paragraph" w:styleId="Style20">
    <w:name w:val="Обычный (веб)"/>
    <w:basedOn w:val="Normal"/>
    <w:qFormat/>
    <w:pPr/>
    <w:rPr/>
  </w:style>
  <w:style w:type="paragraph" w:styleId="228bf8a64b8551e1msonormal">
    <w:name w:val="228bf8a64b8551e1msonormal"/>
    <w:basedOn w:val="Normal"/>
    <w:qFormat/>
    <w:pPr>
      <w:spacing w:before="280" w:after="280"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nruo1@yandex.ru" TargetMode="External"/><Relationship Id="rId4" Type="http://schemas.openxmlformats.org/officeDocument/2006/relationships/hyperlink" Target="https://fipi.ru/itogovoe-sochinenie" TargetMode="External"/><Relationship Id="rId5" Type="http://schemas.openxmlformats.org/officeDocument/2006/relationships/hyperlink" Target="mailto:krupeneva.SG@yandex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Application>LibreOffice/7.4.6.2$Linux_X86_64 LibreOffice_project/40$Build-2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2019-03-28T06:26:00Z</dcterms:created>
  <dc:creator>ЮРОТДЕЛ</dc:creator>
  <dc:description/>
  <cp:keywords/>
  <dc:language>en-US</dc:language>
  <cp:lastModifiedBy>ИИП</cp:lastModifiedBy>
  <cp:lastPrinted>2022-09-19T16:19:00Z</cp:lastPrinted>
  <dcterms:modified xsi:type="dcterms:W3CDTF">2023-10-02T07:00:00Z</dcterms:modified>
  <cp:revision>97</cp:revision>
  <dc:subject/>
  <dc:title/>
</cp:coreProperties>
</file>